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A"/>
        <w:jc w:val="center"/>
        <w:rPr>
          <w:rStyle w:val="Brak"/>
          <w:rFonts w:ascii="Times Roman" w:hAnsi="Times Roman" w:eastAsia="Times Roman" w:cs="Times Roman"/>
          <w:b/>
          <w:b/>
          <w:bCs/>
          <w:sz w:val="44"/>
          <w:szCs w:val="44"/>
        </w:rPr>
      </w:pPr>
      <w:r>
        <w:rPr>
          <w:rStyle w:val="Brak"/>
          <w:rFonts w:ascii="Times Roman" w:hAnsi="Times Roman"/>
          <w:b/>
          <w:bCs/>
          <w:sz w:val="44"/>
          <w:szCs w:val="44"/>
        </w:rPr>
        <w:t xml:space="preserve">WYMAGANIA EDUKACYJNE – </w:t>
      </w:r>
      <w:r>
        <w:rPr>
          <w:rStyle w:val="Brak"/>
          <w:rFonts w:ascii="Times Roman" w:hAnsi="Times Roman"/>
          <w:b/>
          <w:bCs/>
          <w:i/>
          <w:iCs/>
          <w:sz w:val="44"/>
          <w:szCs w:val="44"/>
        </w:rPr>
        <w:t>MUZYKA</w:t>
      </w:r>
      <w:r>
        <w:rPr>
          <w:rStyle w:val="Brak"/>
          <w:rFonts w:ascii="Times Roman" w:hAnsi="Times Roman"/>
          <w:b/>
          <w:bCs/>
          <w:sz w:val="44"/>
          <w:szCs w:val="44"/>
        </w:rPr>
        <w:t xml:space="preserve"> – </w:t>
      </w:r>
      <w:r>
        <w:rPr>
          <w:rStyle w:val="Brak"/>
          <w:rFonts w:ascii="Times Roman" w:hAnsi="Times Roman"/>
          <w:b/>
          <w:bCs/>
          <w:i/>
          <w:iCs/>
          <w:sz w:val="44"/>
          <w:szCs w:val="44"/>
        </w:rPr>
        <w:t>KLASA 7</w:t>
      </w:r>
    </w:p>
    <w:p>
      <w:pPr>
        <w:pStyle w:val="TreA"/>
        <w:jc w:val="center"/>
        <w:rPr>
          <w:rStyle w:val="Brak"/>
          <w:rFonts w:ascii="Times Roman" w:hAnsi="Times Roman" w:eastAsia="Times Roman" w:cs="Times Roman"/>
          <w:b/>
          <w:b/>
          <w:bCs/>
          <w:color w:val="4472C4"/>
          <w:sz w:val="44"/>
          <w:szCs w:val="44"/>
          <w:u w:val="none" w:color="4472C4"/>
        </w:rPr>
      </w:pPr>
      <w:r>
        <w:rPr>
          <w:rFonts w:eastAsia="Times Roman" w:cs="Times Roman" w:ascii="Times Roman" w:hAnsi="Times Roman"/>
          <w:b/>
          <w:bCs/>
          <w:color w:val="4472C4"/>
          <w:sz w:val="44"/>
          <w:szCs w:val="44"/>
          <w:u w:val="none" w:color="4472C4"/>
        </w:rPr>
      </w:r>
    </w:p>
    <w:tbl>
      <w:tblPr>
        <w:tblW w:w="13995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716"/>
        <w:gridCol w:w="161"/>
        <w:gridCol w:w="2603"/>
        <w:gridCol w:w="2999"/>
        <w:gridCol w:w="161"/>
        <w:gridCol w:w="2585"/>
        <w:gridCol w:w="161"/>
        <w:gridCol w:w="2609"/>
      </w:tblGrid>
      <w:tr>
        <w:trPr>
          <w:trHeight w:val="380" w:hRule="atLeast"/>
        </w:trPr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en-US"/>
              </w:rPr>
              <w:t>SEMESTR I</w:t>
            </w:r>
          </w:p>
        </w:tc>
      </w:tr>
      <w:tr>
        <w:trPr>
          <w:trHeight w:val="1260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dopuszczająca</w:t>
            </w:r>
          </w:p>
          <w:p>
            <w:pPr>
              <w:pStyle w:val="TreA"/>
              <w:widowControl w:val="false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dostateczna</w:t>
            </w:r>
          </w:p>
          <w:p>
            <w:pPr>
              <w:pStyle w:val="TreA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dopuszczającej oraz: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dobra</w:t>
            </w:r>
          </w:p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dostatecznej</w:t>
            </w:r>
          </w:p>
          <w:p>
            <w:pPr>
              <w:pStyle w:val="TreA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b/>
                <w:bCs/>
                <w:i/>
                <w:iCs/>
                <w:color w:val="5983B0"/>
                <w:sz w:val="18"/>
                <w:szCs w:val="18"/>
                <w:u w:val="none" w:color="5983B0"/>
              </w:rPr>
              <w:t>oraz: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bardzo dobra</w:t>
            </w:r>
          </w:p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dobrej</w:t>
            </w:r>
          </w:p>
          <w:p>
            <w:pPr>
              <w:pStyle w:val="TreA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</w:rPr>
              <w:t>oraz: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celująca</w:t>
            </w:r>
          </w:p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sz w:val="18"/>
                <w:szCs w:val="18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 bardzo dobrej</w:t>
            </w:r>
          </w:p>
          <w:p>
            <w:pPr>
              <w:pStyle w:val="TreA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</w:rPr>
              <w:t>oraz:</w:t>
            </w:r>
          </w:p>
        </w:tc>
      </w:tr>
      <w:tr>
        <w:trPr>
          <w:trHeight w:val="380" w:hRule="atLeast"/>
        </w:trPr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>TEMATYCZNY: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 Zatrzymać lato. Muzyka na pogodę i niepogodę</w:t>
            </w:r>
          </w:p>
        </w:tc>
      </w:tr>
      <w:tr>
        <w:trPr>
          <w:trHeight w:val="1328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piosenkę pod tytułem „Stokrotka”.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Określa nastrój utworu muzycznego.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piosenkę „Piosenka na niepogodę”.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Popełnia liczne błędy w odczycie prostego zapisu nutowego.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Umie opowiedzieć jak powstaje ludzki gł</w:t>
            </w:r>
            <w:r>
              <w:rPr>
                <w:rStyle w:val="Brak"/>
                <w:sz w:val="20"/>
                <w:szCs w:val="20"/>
                <w:lang w:val="pt-PT"/>
              </w:rPr>
              <w:t>os.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Myli lub nie pamięta nazwisk znanych kompozytorów.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pomocą nauczyciela potrafi odróżniać metrum muzyczne.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piosenkę „Stokrotka”.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Ma problem z prostą analizą dzieła muzycznego i nie potrafi wskazać jego podstawowych elementów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piosenkę „Piosenka na niepogodę”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z pomocą nauczyciela omówić różne rodzaje metrum muzycznego.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sposoby komponowania.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tekst oraz melodie  Hymnu Państwowego.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Przejawia postawę patriotyzmu podczas wykonywania piosenek patriotycznych.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8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ogólnie wymienić instrumenty, z pomocą nauczyciela umie je przyporządkować ich do odpowiedniej grupy.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14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piosenkę „Stokrotka”.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</w:p>
          <w:p>
            <w:pPr>
              <w:pStyle w:val="TreA"/>
              <w:widowControl w:val="false"/>
              <w:numPr>
                <w:ilvl w:val="0"/>
                <w:numId w:val="14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większość znaków muzycznych w zapisie nutowym piosenki rozpoznaje je ze sł</w:t>
            </w:r>
            <w:r>
              <w:rPr>
                <w:rStyle w:val="Brak"/>
                <w:sz w:val="20"/>
                <w:szCs w:val="20"/>
                <w:lang w:val="de-DE"/>
              </w:rPr>
              <w:t>uchu</w:t>
            </w:r>
            <w:r>
              <w:rPr>
                <w:rStyle w:val="Brak"/>
                <w:sz w:val="20"/>
                <w:szCs w:val="20"/>
                <w:lang w:val="pl-PL"/>
              </w:rPr>
              <w:t xml:space="preserve"> oraz umie wymienić dźwięki gamy C-dur.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4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piosenkę „Piosenka na niepogodę”.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4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wymienić nazwiska najważniejszych kompozytorów danej epoki.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4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Umie zakwalifikować określony utwór do właściwej grupy.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4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dokonać prostej analizy dzieła muzycznego  i wskazać jego elementy.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4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Zna historie kompozytorów omawianych na lekcjach.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określić jaki wpływ ma na niego muzyka.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20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samodzielnie piosenkę „Stokrotka”.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0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Zna pojęcia: dur-moll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i major-minor.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0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solo piosenkę „Piosenka na niepogodę”.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0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Wyjaśnia oznaczenia stosowane w zapisie nutowym.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0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Wskazuje w zapisie nutowym poznane symbole muzyczne.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0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Wyróżna się aktywnością na lekcjach muzyki 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0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Zna funkcje muzyki.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0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omówić sposoby komponowania.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0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poję</w:t>
            </w:r>
            <w:r>
              <w:rPr>
                <w:rStyle w:val="Brak"/>
                <w:sz w:val="20"/>
                <w:szCs w:val="20"/>
                <w:lang w:val="it-IT"/>
              </w:rPr>
              <w:t xml:space="preserve">cia </w:t>
            </w:r>
            <w:r>
              <w:rPr>
                <w:rStyle w:val="Brak"/>
                <w:sz w:val="20"/>
                <w:szCs w:val="20"/>
                <w:lang w:val="pl-PL"/>
              </w:rPr>
              <w:t xml:space="preserve">nastrój muzyczny.(aparat wykonawczy, tempo, nastrój).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0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Wie co to jest metrum muzyczne i potrafi odróżniać podstawowe przykłady.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solo piosenkę „Stokrotka”.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Dokonuje próby zagrania piosenki na wybranym instrumencie.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solo piosenkę „Piosenka na niepogodę”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aktywnie słuchać dzieła muzycznego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i wskazać jego elementy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Pewnie posługuje się pojęciami i terminologią muzyczną z poprzednich lekcji.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Pewnie dokonuje podział</w:t>
            </w:r>
            <w:r>
              <w:rPr>
                <w:rStyle w:val="Brak"/>
                <w:sz w:val="20"/>
                <w:szCs w:val="20"/>
                <w:lang w:val="it-IT"/>
              </w:rPr>
              <w:t>u: instrumento</w:t>
            </w:r>
            <w:r>
              <w:rPr>
                <w:rStyle w:val="Brak"/>
                <w:sz w:val="20"/>
                <w:szCs w:val="20"/>
                <w:lang w:val="pl-PL"/>
              </w:rPr>
              <w:t xml:space="preserve">́w, głosów ludzkich, aparatu wykonawczego.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uzasadnić swoje preferencje muzyczne.</w:t>
            </w:r>
          </w:p>
          <w:p>
            <w:pPr>
              <w:pStyle w:val="ListParagraph"/>
              <w:widowControl w:val="false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Wyróżnia się dużą aktywnoś</w:t>
            </w:r>
            <w:r>
              <w:rPr>
                <w:rStyle w:val="Brak"/>
                <w:sz w:val="20"/>
                <w:szCs w:val="20"/>
                <w:lang w:val="fr-FR"/>
              </w:rPr>
              <w:t>cia</w:t>
            </w:r>
            <w:r>
              <w:rPr>
                <w:rStyle w:val="Brak"/>
                <w:sz w:val="20"/>
                <w:szCs w:val="20"/>
                <w:lang w:val="pl-PL"/>
              </w:rPr>
              <w:t>̨ na lekcjach muzyki.</w:t>
            </w:r>
          </w:p>
          <w:p>
            <w:pPr>
              <w:pStyle w:val="TreA"/>
              <w:widowControl w:val="false"/>
              <w:numPr>
                <w:ilvl w:val="0"/>
                <w:numId w:val="2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Biegle rozpoznaje rodzaje muzyki, style, gatunki, formy muzyczne, fakturę muzyczną.</w:t>
              <w:br/>
            </w:r>
          </w:p>
          <w:p>
            <w:pPr>
              <w:pStyle w:val="TreA"/>
              <w:widowControl w:val="false"/>
              <w:rPr>
                <w:rStyle w:val="Brak"/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eastAsia="Times New Roman" w:cs="Times New Roman" w:ascii="Times New Roman" w:hAnsi="Times New Roman"/>
                <w:lang w:val="pl-PL"/>
              </w:rPr>
            </w:r>
          </w:p>
          <w:p>
            <w:pPr>
              <w:pStyle w:val="TreA"/>
              <w:widowControl w:val="false"/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br/>
            </w:r>
          </w:p>
        </w:tc>
      </w:tr>
      <w:tr>
        <w:trPr>
          <w:trHeight w:val="380" w:hRule="atLeast"/>
        </w:trPr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 xml:space="preserve">TEMATYCZNY:  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Z mocnym uderzeniem. Europa w świątecznym nastroju.</w:t>
            </w:r>
          </w:p>
        </w:tc>
      </w:tr>
      <w:tr>
        <w:trPr>
          <w:trHeight w:val="4450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zaśpiewać z grupą jedną zwrotkę piosenki „Ksiądz mi zakazował”.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piosenkę świąteczną „Dzień jeden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 roku”.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pomocą nauczyciela wymienia schematy sekcji składu instrumentalnego.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"/>
              </w:numPr>
              <w:rPr>
                <w:rStyle w:val="Brak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Poznaje rodzaje współczesnej muzyki.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pomocą nauczyciela podaje zwyczaje bożonarodzeniowe.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tradycyjne dania wigilijne.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Zachęcony śpiewa w grupie kolędy</w:t>
            </w:r>
            <w:r>
              <w:rPr>
                <w:rStyle w:val="Brak"/>
                <w:sz w:val="20"/>
                <w:szCs w:val="20"/>
                <w:lang w:val="it-IT"/>
              </w:rPr>
              <w:t xml:space="preserve"> i pastora</w:t>
            </w:r>
            <w:r>
              <w:rPr>
                <w:rStyle w:val="Brak"/>
                <w:sz w:val="20"/>
                <w:szCs w:val="20"/>
                <w:lang w:val="pl-PL"/>
              </w:rPr>
              <w:t>łki.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9"/>
              </w:numPr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zaśpiewać z grupą  piosenkę „Ksiądz mi zakazował”.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9"/>
              </w:numPr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piosenkę „Dzień jeden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 roku”.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9"/>
              </w:numPr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Może mylić podstawowe pojęcia muzyczne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9"/>
              </w:numPr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kolędy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i</w:t>
            </w:r>
            <w:r>
              <w:rPr>
                <w:rStyle w:val="Brak"/>
                <w:sz w:val="20"/>
                <w:szCs w:val="20"/>
                <w:lang w:val="sv-SE"/>
              </w:rPr>
              <w:t xml:space="preserve"> pastora</w:t>
            </w:r>
            <w:r>
              <w:rPr>
                <w:rStyle w:val="Brak"/>
                <w:sz w:val="20"/>
                <w:szCs w:val="20"/>
                <w:lang w:val="pl-PL"/>
              </w:rPr>
              <w:t>łki.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9"/>
              </w:numPr>
              <w:rPr>
                <w:rStyle w:val="Brak"/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Samodzielnie wymienia zwyczaje bożonarodzeniowe.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9"/>
              </w:numPr>
              <w:rPr>
                <w:b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Poznaje rodzaje muzyki współczesnej i potrafi je wymienić</w:t>
            </w:r>
            <w:r>
              <w:rPr>
                <w:rStyle w:val="Brak"/>
                <w:b/>
                <w:bCs/>
                <w:color w:val="4472C4"/>
                <w:sz w:val="20"/>
                <w:szCs w:val="20"/>
                <w:u w:val="none" w:color="4472C4"/>
                <w:lang w:val="pl-PL"/>
              </w:rPr>
              <w:t>.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zaśpiewać z grupą  piosenkę„Ksiądz mi zakasował”. Potrafi wyklaskać rytm tej melodii.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solo piosenkę „Dzień jeden w roku” 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Wyjaśnia, czym jest muzyka rozrywkowa.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sekcje składu instrumentalnego.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wybrane kolędy</w:t>
            </w:r>
            <w:r>
              <w:rPr>
                <w:rStyle w:val="Brak"/>
                <w:sz w:val="20"/>
                <w:szCs w:val="20"/>
                <w:lang w:val="it-IT"/>
              </w:rPr>
              <w:t xml:space="preserve"> i pastora</w:t>
            </w:r>
            <w:r>
              <w:rPr>
                <w:rStyle w:val="Brak"/>
                <w:sz w:val="20"/>
                <w:szCs w:val="20"/>
                <w:lang w:val="pl-PL"/>
              </w:rPr>
              <w:t>łki.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5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zwyczaje i tradycje bożonarodzeniowe kultywowane w jego rodzinie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i w regionie.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5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Wyjaśnia znaczenie terminów: kolę</w:t>
            </w:r>
            <w:r>
              <w:rPr>
                <w:rStyle w:val="Brak"/>
                <w:sz w:val="20"/>
                <w:szCs w:val="20"/>
                <w:lang w:val="it-IT"/>
              </w:rPr>
              <w:t>da, pastora</w:t>
            </w:r>
            <w:r>
              <w:rPr>
                <w:rStyle w:val="Brak"/>
                <w:sz w:val="20"/>
                <w:szCs w:val="20"/>
                <w:lang w:val="pl-PL"/>
              </w:rPr>
              <w:t>łka.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21"/>
              </w:numPr>
              <w:rPr>
                <w:rStyle w:val="Brak"/>
                <w:rFonts w:ascii="Times New Roman" w:hAnsi="Times New Roman" w:eastAsia="Times New Roman" w:cs="Times New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zaśpiewać </w:t>
            </w:r>
            <w:r>
              <w:rPr>
                <w:rStyle w:val="Brak"/>
                <w:sz w:val="20"/>
                <w:szCs w:val="20"/>
                <w:lang w:val="it-IT"/>
              </w:rPr>
              <w:t>solo piosenk</w:t>
            </w:r>
            <w:r>
              <w:rPr>
                <w:rStyle w:val="Brak"/>
                <w:sz w:val="20"/>
                <w:szCs w:val="20"/>
                <w:lang w:val="pl-PL"/>
              </w:rPr>
              <w:t xml:space="preserve">ę „Ksiądz mi zakasował. 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rFonts w:ascii="Times New Roman" w:hAnsi="Times New Roman" w:eastAsia="Times New Roman" w:cs="Times New Roman"/>
                <w:lang w:val="pl-PL"/>
              </w:rPr>
            </w:pPr>
            <w:r>
              <w:rPr>
                <w:rFonts w:eastAsia="Times New Roman" w:cs="Times New Roman" w:ascii="Times New Roman" w:hAnsi="Times New Roman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1"/>
              </w:numPr>
              <w:rPr>
                <w:rStyle w:val="Brak"/>
                <w:rFonts w:ascii="Times New Roman" w:hAnsi="Times New Roman" w:eastAsia="Times New Roman" w:cs="Times New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aktywnie słuchać dzieła muzycznego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rFonts w:ascii="Times New Roman" w:hAnsi="Times New Roman" w:eastAsia="Times New Roman" w:cs="Times New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i wskazać jego elementy.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1"/>
              </w:numPr>
              <w:rPr>
                <w:rStyle w:val="Brak"/>
                <w:rFonts w:ascii="Times New Roman" w:hAnsi="Times New Roman" w:eastAsia="Times New Roman" w:cs="Times New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Piosenkę „Dzień jeden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rFonts w:ascii="Times New Roman" w:hAnsi="Times New Roman" w:eastAsia="Times New Roman" w:cs="Times New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 roku” wykonuje „czysto”(nie fałszuje), solo lub w duecie, a</w:t>
            </w:r>
            <w:r>
              <w:rPr>
                <w:rStyle w:val="Brak"/>
                <w:rFonts w:ascii="Arial Unicode MS" w:hAnsi="Arial Unicode MS"/>
                <w:sz w:val="20"/>
                <w:szCs w:val="20"/>
                <w:lang w:val="ar-SA"/>
              </w:rPr>
              <w:t>’</w:t>
            </w:r>
            <w:r>
              <w:rPr>
                <w:rStyle w:val="Brak"/>
                <w:sz w:val="20"/>
                <w:szCs w:val="20"/>
                <w:lang w:val="pl-PL"/>
              </w:rPr>
              <w:t xml:space="preserve">capella lub z podkładem muzycznym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rFonts w:ascii="Times New Roman" w:hAnsi="Times New Roman" w:eastAsia="Times New Roman" w:cs="Times New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tekstem - gra na instrumencie – wykonać utwór z nut, bez błędów.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1"/>
              </w:numPr>
              <w:rPr>
                <w:rStyle w:val="Brak"/>
                <w:rFonts w:ascii="Times New Roman" w:hAnsi="Times New Roman" w:eastAsia="Times New Roman" w:cs="Times New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solo wybrane kolędy.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1"/>
              </w:numPr>
              <w:rPr>
                <w:rStyle w:val="Brak"/>
                <w:rFonts w:ascii="Times New Roman" w:hAnsi="Times New Roman" w:eastAsia="Times New Roman" w:cs="Times New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Wyjaśnia, czym się różni kolęda od pastorałki, podaje przykłady.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1"/>
              </w:numPr>
              <w:rPr>
                <w:rFonts w:ascii="Times New Roman" w:hAnsi="Times New Roman" w:eastAsia="Times New Roman" w:cs="Times New Roman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Omawia sekcje składu instrumentalnego</w:t>
            </w:r>
            <w:r>
              <w:rPr>
                <w:rStyle w:val="Brak"/>
                <w:rFonts w:eastAsia="Times New Roman" w:cs="Times New Roman" w:ascii="Times New Roman" w:hAnsi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27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sz w:val="44"/>
                <w:szCs w:val="4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zaśpiewać </w:t>
            </w:r>
            <w:r>
              <w:rPr>
                <w:rStyle w:val="Brak"/>
                <w:sz w:val="20"/>
                <w:szCs w:val="20"/>
                <w:lang w:val="it-IT"/>
              </w:rPr>
              <w:t>solo piosenk</w:t>
            </w:r>
            <w:r>
              <w:rPr>
                <w:rStyle w:val="Brak"/>
                <w:sz w:val="20"/>
                <w:szCs w:val="20"/>
                <w:lang w:val="pl-PL"/>
              </w:rPr>
              <w:t>ę „Ksiądz mi zakazował” oraz „Dzień jeden w roku”.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sz w:val="20"/>
                <w:szCs w:val="44"/>
                <w:u w:val="none" w:color="4472C4"/>
                <w:lang w:val="pl-PL"/>
              </w:rPr>
            </w:pPr>
            <w:r>
              <w:rPr>
                <w:rFonts w:eastAsia="Times Roman" w:cs="Times Roman" w:ascii="Times Roman" w:hAnsi="Times Roman"/>
                <w:b/>
                <w:bCs/>
                <w:color w:val="4472C4"/>
                <w:sz w:val="20"/>
                <w:szCs w:val="44"/>
                <w:u w:val="none" w:color="4472C4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7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sz w:val="44"/>
                <w:szCs w:val="4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Dokonuje próby zagrania piosenki na wybranym instrumencie.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7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sz w:val="44"/>
                <w:szCs w:val="4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solo piosenki, które sam przygotował.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7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sz w:val="44"/>
                <w:szCs w:val="4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 xml:space="preserve">Śpiewa solo wybrane kolędy.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7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sz w:val="44"/>
                <w:szCs w:val="4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Dokonuje próby zagrania piosenki na wybranym instrumencie.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7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sz w:val="44"/>
                <w:szCs w:val="4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Gra lub śpiewa przygotowane przez siebie utwory muzyczne.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7"/>
              </w:numPr>
              <w:rPr>
                <w:rFonts w:ascii="Times Roman" w:hAnsi="Times Roman" w:eastAsia="Times Roman" w:cs="Times Roman"/>
                <w:b/>
                <w:b/>
                <w:bCs/>
                <w:color w:val="4472C4"/>
                <w:sz w:val="44"/>
                <w:szCs w:val="4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Biegle rozpoznaje rodzaje muzyki rozrywkowej.</w:t>
            </w:r>
          </w:p>
        </w:tc>
      </w:tr>
      <w:tr>
        <w:trPr>
          <w:trHeight w:val="380" w:hRule="atLeast"/>
        </w:trPr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en-US"/>
              </w:rPr>
              <w:t>SEMESTR II</w:t>
            </w:r>
          </w:p>
        </w:tc>
      </w:tr>
      <w:tr>
        <w:trPr>
          <w:trHeight w:val="1260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dopuszczająca</w:t>
            </w:r>
          </w:p>
          <w:p>
            <w:pPr>
              <w:pStyle w:val="TreA"/>
              <w:widowControl w:val="false"/>
              <w:jc w:val="center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dostateczna</w:t>
            </w:r>
          </w:p>
          <w:p>
            <w:pPr>
              <w:pStyle w:val="TreA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dopuszczającej oraz: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dobra</w:t>
            </w:r>
          </w:p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 xml:space="preserve">Uczeń spełnia wymagania edukacyjne niezbędne do uzyskania oceny dostatecznej </w:t>
            </w:r>
          </w:p>
          <w:p>
            <w:pPr>
              <w:pStyle w:val="TreA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</w:rPr>
              <w:t>oraz: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bardzo dobra</w:t>
            </w:r>
          </w:p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dobrej</w:t>
            </w:r>
          </w:p>
          <w:p>
            <w:pPr>
              <w:pStyle w:val="TreA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</w:rPr>
              <w:t>oraz: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>Ocena celująca</w:t>
            </w:r>
          </w:p>
          <w:p>
            <w:pPr>
              <w:pStyle w:val="TreA"/>
              <w:widowControl w:val="false"/>
              <w:jc w:val="center"/>
              <w:rPr>
                <w:rStyle w:val="Brak"/>
                <w:rFonts w:ascii="Times Roman" w:hAnsi="Times Roman" w:eastAsia="Times Roman" w:cs="Times Roman"/>
                <w:i/>
                <w:i/>
                <w:iCs/>
                <w:sz w:val="18"/>
                <w:szCs w:val="18"/>
                <w:lang w:val="pl-PL"/>
              </w:rPr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  <w:lang w:val="pl-PL"/>
              </w:rPr>
              <w:t>Uczeń spełnia wymagania edukacyjne niezbędne do uzyskania oceny bardzo dobrej</w:t>
            </w:r>
          </w:p>
          <w:p>
            <w:pPr>
              <w:pStyle w:val="TreA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i/>
                <w:iCs/>
                <w:color w:val="4472C4"/>
                <w:sz w:val="18"/>
                <w:szCs w:val="18"/>
                <w:u w:val="none" w:color="4472C4"/>
              </w:rPr>
              <w:t>oraz:</w:t>
            </w:r>
          </w:p>
        </w:tc>
      </w:tr>
      <w:tr>
        <w:trPr>
          <w:trHeight w:val="370" w:hRule="atLeast"/>
        </w:trPr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>TEMATYCZNY: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 Muzyka u babci i dziadka. Muzyka w kadrze i eterze.</w:t>
            </w:r>
          </w:p>
        </w:tc>
      </w:tr>
      <w:tr>
        <w:trPr>
          <w:trHeight w:val="4220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nazwy rytmów.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Poznaje melodie i rytm rock n rolla.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pomocą nauczyciela wymienia zespoły polskiej muzyki rozrywkowej.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4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Zachęcony przez nauczyciela wykonuje w grupie piosenkę ”Z kopyta kulig rwie”.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4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Myli lub nie pamięta nazwisk kompozytorów oraz nazw instrumentów.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1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piosenki: „Z kopyta kulig rwie”.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ABC rock n rolla.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kroki rok n rolla poznane na lekcji.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Wykonuje w grupie piosenkę „Czerwony autobus”.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rolę muzyki w filmie.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0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wymienić nazwisko (nazwiska) kompozytorów, ale ma problem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dopasowaniem go do danej epoki.</w:t>
              <w:br/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1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piosenki:        ”Z kopyta kulig rwie”.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</w:p>
          <w:p>
            <w:pPr>
              <w:pStyle w:val="TreA"/>
              <w:widowControl w:val="false"/>
              <w:numPr>
                <w:ilvl w:val="0"/>
                <w:numId w:val="1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Odtwarza schemat rytmiczny rock n rolla.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zespoły polskiej muzyki rozrywkowej.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Sporadycznie jest aktywny na lekcjach muzyki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Wyjaśnia znaczenie muzyki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 filmie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6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poznanych twórców muzyki filmowej.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6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Posługuje się poznanym na lekcjach pismem muzycznym.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2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solo piosenki: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„</w:t>
            </w:r>
            <w:r>
              <w:rPr>
                <w:rStyle w:val="Brak"/>
                <w:sz w:val="20"/>
                <w:szCs w:val="20"/>
                <w:lang w:val="pl-PL"/>
              </w:rPr>
              <w:t>Z kopytam kulig rwie” oraz „Czerwony autobus.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Opisuje poszczególne zespoły polskiej muzyki rozrywkowej oraz ich twórców.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Rozpoznaje brzmienie instrumentów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 słuchanym utworach.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Rozpoznaje brzmienie wybranych instrumentów.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2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Opowiada o roli muzyce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 filmie.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2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najważniejszych kompozytorów muzyki filmowej.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2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Przygotowuje prezentację na temat zespołów poznanych na lekcji. 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Przygotowuję prezentację na temat tradycji baletu.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Omawia twórców muzyki filmowej.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8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Omawia role muzyki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 filmie.</w:t>
            </w:r>
          </w:p>
        </w:tc>
      </w:tr>
      <w:tr>
        <w:trPr>
          <w:trHeight w:val="375" w:hRule="atLeast"/>
        </w:trPr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/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>TEMATYCZNY:</w:t>
            </w:r>
            <w:r>
              <w:rPr>
                <w:rStyle w:val="Brak"/>
                <w:rFonts w:ascii="Times Roman" w:hAnsi="Times Roman"/>
                <w:b/>
                <w:bCs/>
                <w:color w:val="4472C4"/>
                <w:sz w:val="28"/>
                <w:szCs w:val="28"/>
                <w:u w:val="none" w:color="4472C4"/>
                <w:lang w:val="pl-PL"/>
              </w:rPr>
              <w:t xml:space="preserve">  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u w:val="none" w:color="4472C4"/>
                <w:lang w:val="pl-PL"/>
              </w:rPr>
              <w:t xml:space="preserve">Wyśpiewać duszę.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u w:val="none" w:color="4472C4"/>
              </w:rPr>
              <w:t>Kolorowa wiosna.</w:t>
            </w:r>
          </w:p>
        </w:tc>
      </w:tr>
      <w:tr>
        <w:trPr>
          <w:trHeight w:val="472" w:hRule="atLeast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piosenkę „Pstrąg” oraz „Pod jabłonią”.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Przy pomocy nauczyciela wymienia rodzaje pieśni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 epoce romantyzmu.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Przy pomocy nauczyciela wymienia kompozytorów omawianych na lekcji.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Poznaje pojęcie poezja śpiewana.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5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Zapoznaje się z barwami brzmienia instrumentów elektronicznych.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11"/>
              </w:numPr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Śpiewa w grupie piosenki „Pstrąg” oraz „Pod jabłonią”. </w:t>
            </w:r>
          </w:p>
          <w:p>
            <w:pPr>
              <w:pStyle w:val="TreA"/>
              <w:widowControl w:val="false"/>
              <w:ind w:left="360" w:hanging="0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1"/>
              </w:numPr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Wymienia rodzaje pieśni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 epoce romantyzmu.</w:t>
            </w:r>
          </w:p>
          <w:p>
            <w:pPr>
              <w:pStyle w:val="ListParagraph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1"/>
              </w:numPr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Wymienia kompozytorów omawianych na lekcji. </w:t>
            </w:r>
          </w:p>
          <w:p>
            <w:pPr>
              <w:pStyle w:val="ListParagraph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1"/>
              </w:numPr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pomocą nauczyciela wymienia instrument elektroniczne.</w:t>
            </w:r>
          </w:p>
          <w:p>
            <w:pPr>
              <w:pStyle w:val="ListParagraph"/>
              <w:widowControl w:val="false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1"/>
              </w:numPr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Może mylić podstawowe pojęcia z poprzednich lekcji.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17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piosenki „Pstrąg” oraz „Pod jabłonią”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 drobnymi odstępstwami od melodii. 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7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Rozpoznaje kontrasty muzyczne.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7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Rozpoznaje rodzaje</w:t>
            </w:r>
            <w:r>
              <w:rPr>
                <w:rStyle w:val="Brak"/>
                <w:sz w:val="20"/>
                <w:szCs w:val="20"/>
                <w:lang w:val="fr-FR"/>
              </w:rPr>
              <w:t xml:space="preserve"> element</w:t>
            </w:r>
            <w:r>
              <w:rPr>
                <w:rStyle w:val="Brak"/>
                <w:sz w:val="20"/>
                <w:szCs w:val="20"/>
                <w:lang w:val="pl-PL"/>
              </w:rPr>
              <w:t xml:space="preserve">ów dzieła muzycznego.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7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i omawia kompozytorów poznanych na lekcji.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2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solo piosenki „Pstrąg” oraz „Pod jabłonią” czysto, nie fałszując. 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i omawia rodzaje pieśni w epoce romantyzmu.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Zna i omawia elementy dzieła muzycznego oraz nurty romantyzmu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 muzyce.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Zna nazwiska kilku kompozytorów tworzących w epoce romantyzmu.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3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 xml:space="preserve">Umie rozróżnić instrumenty elektroniczne za pomocą barwy. 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2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Przygotowuje prezentację na temat rodzajów pieśni poznanych na lekcji.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Przygotowuję prezentację na temat kompozytorów romantyzmu.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i omawia elementy dzieła muzycznego oraz nury romantyzmu w muzyce.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i omawia nazwiska kilku kompozytorów tworzących w epoce romantyzmu.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9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Rozróżnia instrumenty elektroniczne za pomocą brzmienia.</w:t>
            </w:r>
          </w:p>
        </w:tc>
      </w:tr>
      <w:tr>
        <w:trPr>
          <w:trHeight w:val="375" w:hRule="atLeast"/>
        </w:trPr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>TEMATYCZNY:</w:t>
            </w:r>
            <w:r>
              <w:rPr>
                <w:rStyle w:val="Brak"/>
                <w:rFonts w:ascii="Times Roman" w:hAnsi="Times Roman"/>
                <w:b/>
                <w:bCs/>
                <w:color w:val="4472C4"/>
                <w:sz w:val="28"/>
                <w:szCs w:val="28"/>
                <w:u w:val="none" w:color="4472C4"/>
                <w:lang w:val="pl-PL"/>
              </w:rPr>
              <w:t xml:space="preserve"> 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u w:val="none" w:color="4472C4"/>
                <w:lang w:val="pl-PL"/>
              </w:rPr>
              <w:t>Muzyka z humorem.</w:t>
            </w:r>
          </w:p>
        </w:tc>
      </w:tr>
      <w:tr>
        <w:trPr>
          <w:trHeight w:val="5726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6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Zachęcony przez nauczyciela przedstawia śpiewa w grupie piosenkę pod tytułem „Ach jak przyjemnie”. 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6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Ma trudności lub nie potrafi wykorzystać wiedzy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poprzednich lekcji.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6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pomocą nauczyciela wymienia nazwy zespołów kabaretowych.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6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>Poznaje formy muzyczne: operetka, musical.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12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 pomocą grupy śpiewa piosenkę „Ach jak przyjemnie”. 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2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Może mylić podstawowe rodzaje muzyki, style, gatunki.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2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Stara się wymienić nazwy zespołów kabaretowych.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2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formy muzyczne: operetka, musical. 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1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piosenkę „Ach jak przyjemnie”. 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dokonać prostej analizy dzieła muzycznego i wskazać jego podstawowe elementy.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Zna określenie kabaret oraz nazwy zespołów kabaretowych.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8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wymienić formy muzyczne; operetka, musical oraz omawia je.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8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Umie wypowiadać się w sposób oceniający i krytyczny na temat wykonawstwa.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24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solo nie fałszując piosenkę „Ach jak przyjemnie”.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  <w:lang w:val="pl-PL"/>
              </w:rPr>
            </w:pPr>
            <w:r>
              <w:rPr>
                <w:rFonts w:eastAsia="Times Roman" w:cs="Times Roman" w:ascii="Times Roman" w:hAnsi="Times Roman"/>
                <w:b/>
                <w:bCs/>
                <w:color w:val="4472C4"/>
                <w:u w:val="none" w:color="4472C4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4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</w:t>
            </w:r>
            <w:r>
              <w:rPr>
                <w:rStyle w:val="Brak"/>
                <w:sz w:val="20"/>
                <w:szCs w:val="20"/>
                <w:u w:val="none" w:color="4472C4"/>
                <w:lang w:val="pl-PL"/>
              </w:rPr>
              <w:t>osługuje się poję</w:t>
            </w:r>
            <w:r>
              <w:rPr>
                <w:rStyle w:val="Brak"/>
                <w:sz w:val="20"/>
                <w:szCs w:val="20"/>
                <w:u w:val="none" w:color="4472C4"/>
                <w:lang w:val="it-IT"/>
              </w:rPr>
              <w:t xml:space="preserve">ciami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u w:val="none" w:color="4472C4"/>
                <w:lang w:val="it-IT"/>
              </w:rPr>
              <w:t>i terminologia</w:t>
            </w:r>
            <w:r>
              <w:rPr>
                <w:rStyle w:val="Brak"/>
                <w:sz w:val="20"/>
                <w:szCs w:val="20"/>
                <w:u w:val="none" w:color="4472C4"/>
                <w:lang w:val="pl-PL"/>
              </w:rPr>
              <w:t>̨ muzyczną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u w:val="none" w:color="4472C4"/>
                <w:lang w:val="pl-PL"/>
              </w:rPr>
              <w:t>z poprzednich lekcji.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4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nazwy zespołów kabaretowych oraz omawia określenie kabaret.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4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Umie porównać nastrój słuchanych utworów.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4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Umie określić swoje uczucia po wysłuchaniu utworu.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4"/>
              </w:numPr>
              <w:rPr>
                <w:rStyle w:val="Brak"/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Wymienia i omawia formy muzyczne: operetka, musical. Potrafi uzasadnić swoje preferencje muzyczne.</w:t>
            </w:r>
          </w:p>
          <w:p>
            <w:pPr>
              <w:pStyle w:val="ListParagraph"/>
              <w:widowControl w:val="false"/>
              <w:rPr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  <w:lang w:val="pl-PL"/>
              </w:rPr>
            </w:pPr>
            <w:r>
              <w:rPr>
                <w:rFonts w:eastAsia="Times Roman" w:cs="Times Roman" w:ascii="Times Roman" w:hAnsi="Times Roman"/>
                <w:b/>
                <w:bCs/>
                <w:color w:val="4472C4"/>
                <w:u w:val="none" w:color="4472C4"/>
                <w:lang w:val="pl-PL"/>
              </w:rPr>
            </w:r>
          </w:p>
          <w:p>
            <w:pPr>
              <w:pStyle w:val="TreA"/>
              <w:widowControl w:val="false"/>
              <w:rPr>
                <w:rFonts w:ascii="Times Roman" w:hAnsi="Times Roman" w:eastAsia="Times Roman" w:cs="Times Roman"/>
                <w:b/>
                <w:b/>
                <w:bCs/>
                <w:color w:val="4472C4"/>
                <w:u w:val="none" w:color="4472C4"/>
                <w:lang w:val="pl-PL"/>
              </w:rPr>
            </w:pPr>
            <w:r>
              <w:rPr>
                <w:rFonts w:eastAsia="Times Roman" w:cs="Times Roman" w:ascii="Times Roman" w:hAnsi="Times Roman"/>
                <w:b/>
                <w:bCs/>
                <w:color w:val="4472C4"/>
                <w:u w:val="none" w:color="4472C4"/>
                <w:lang w:val="pl-PL"/>
              </w:rPr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3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solo bez pomyłek piosenkę: „Ach jak przyjemnie”.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Wymienia i omawia zespoły kabaretowe oraz omawia rolę muzyki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 kabarecie.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Przygotowuje prezentacje na temat zespołów kabaretowych.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Samodzielnie poszukuje informacji o muzyce, dokonuje ich wyboru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i wartościuje je.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Omawia formy muzyczne: operetka, musical.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0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Biegle posługuje się pojęciami i terminologią muzyczną z poprzednich lekcji.</w:t>
            </w:r>
            <w:r>
              <w:rPr>
                <w:rStyle w:val="Brak"/>
                <w:rFonts w:eastAsia="Calibri" w:cs="Calibri"/>
                <w:sz w:val="20"/>
                <w:szCs w:val="20"/>
                <w:lang w:val="pl-PL"/>
              </w:rPr>
              <w:br/>
            </w:r>
          </w:p>
          <w:p>
            <w:pPr>
              <w:pStyle w:val="TreA"/>
              <w:widowControl w:val="false"/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tcW w:w="13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jc w:val="center"/>
              <w:rPr>
                <w:lang w:val="pl-PL"/>
              </w:rPr>
            </w:pP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ROZDZIAŁ/DZIAŁ 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de-DE"/>
              </w:rPr>
              <w:t>TEMATYCZNY:</w:t>
            </w:r>
            <w:r>
              <w:rPr>
                <w:rStyle w:val="Brak"/>
                <w:rFonts w:ascii="Times Roman" w:hAnsi="Times Roman"/>
                <w:b/>
                <w:bCs/>
                <w:sz w:val="28"/>
                <w:szCs w:val="28"/>
                <w:lang w:val="pl-PL"/>
              </w:rPr>
              <w:t xml:space="preserve"> Niech żyje muzyka.</w:t>
            </w:r>
          </w:p>
        </w:tc>
      </w:tr>
      <w:tr>
        <w:trPr>
          <w:trHeight w:val="4706" w:hRule="atLeast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7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Zachęcony przez nauczyciela śpiewa w grupie piosenkę pod tytułem „Viva la musica” i wykonuje ją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 kanonie popełniając liczne błędy.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7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Myli lub nie pamięta nazwisk kompozytorów.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7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Ma trudności lub nie potrafi wykorzystać wiedzy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poprzednich lekcji.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7"/>
              </w:numPr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>Może nie rozpoznawać elementów dzieła muzycznego.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7"/>
              </w:numPr>
              <w:rPr>
                <w:sz w:val="20"/>
                <w:szCs w:val="20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 </w:t>
            </w:r>
            <w:r>
              <w:rPr>
                <w:rStyle w:val="Brak"/>
                <w:sz w:val="20"/>
                <w:szCs w:val="20"/>
                <w:lang w:val="pl-PL"/>
              </w:rPr>
              <w:t>Popełnia liczne błędy w samodzielnym odczycie zapisu nutowego.</w:t>
              <w:br/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1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Śpiewa w grupie piosenkę „Viva la musica” w kanonie nie czysto w trudnych momentach (skoki interwałowe).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wymienić nazwiska kompozytorów, ale ma problem z dopasowaniem ich do danej epoki.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Ma problem z ogólną charakterystyką epok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3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ogólnie wymienić instrumenty, ale ma problem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przyporządkowaniem ich do odpowiedniej grupy.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3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Może mieć problem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zapisaniem i odczytaniem zapisu nutowego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1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Śpiewa w grupie piosenkę  „Viva la musica” w kanonie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z dopuszczalnymi odstępstwami od melodii. 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Umie przedstawić najważniejszych kompozytorów danej epoki.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Potrafi ogólnie scharakteryzować epoki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 dziejach muzyki.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9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Dokonuje podziału instrumentów i głosów ludzkich.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19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Umie zapisać i odczytać prostą notację muzyczną.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2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Piosenkę „Viva la musica” wykonuje czysto solo lub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w duecie nie ma problemu wykonania jej w kanonie.</w:t>
            </w:r>
          </w:p>
          <w:p>
            <w:pPr>
              <w:pStyle w:val="TreA"/>
              <w:widowControl w:val="false"/>
              <w:ind w:left="360" w:hanging="0"/>
              <w:rPr>
                <w:rStyle w:val="Brak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Porządkuje chronologicznie najważniejsze postacie kompozytorów epok w dziejach muzyki.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wskazać cechy epok w dziejach muzyki.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Dokonuje podziału instrumentów i głosów ludzkich aparatu wykonawczego.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5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Posługuje się poznanym na lekcjach pismem muzycznym.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25"/>
              </w:numPr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Posługuje się pojęciami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i terminologią muzyczną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z poprzednich lekcji.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A"/>
              <w:widowControl w:val="false"/>
              <w:numPr>
                <w:ilvl w:val="0"/>
                <w:numId w:val="31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Realizuje samodzielnie akompaniament klaskając p do utworu „Viva la musica”</w:t>
            </w:r>
            <w:r>
              <w:rPr>
                <w:rStyle w:val="Brak"/>
                <w:sz w:val="26"/>
                <w:szCs w:val="26"/>
                <w:lang w:val="pl-PL"/>
              </w:rPr>
              <w:t>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1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>Potrafi dokładnie wskazać cechy charakterystyczne epok w dziejach muzyki.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1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Pewnie dokonuje podziału instrumentów </w:t>
            </w:r>
          </w:p>
          <w:p>
            <w:pPr>
              <w:pStyle w:val="TreA"/>
              <w:widowControl w:val="false"/>
              <w:numPr>
                <w:ilvl w:val="0"/>
                <w:numId w:val="0"/>
              </w:numPr>
              <w:ind w:left="360" w:hanging="0"/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i głosów ludzkich aparatu wykonawczego.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1"/>
              </w:numPr>
              <w:rPr>
                <w:rStyle w:val="Brak"/>
                <w:lang w:val="pl-PL"/>
              </w:rPr>
            </w:pPr>
            <w:r>
              <w:rPr>
                <w:rStyle w:val="Brak"/>
                <w:sz w:val="20"/>
                <w:szCs w:val="20"/>
                <w:lang w:val="pl-PL"/>
              </w:rPr>
              <w:t xml:space="preserve">Biegle posługuje się poznanym na lekcjach pismem muzycznym. </w:t>
            </w:r>
          </w:p>
          <w:p>
            <w:pPr>
              <w:pStyle w:val="ListParagraph"/>
              <w:widowControl w:val="false"/>
              <w:rPr>
                <w:rStyle w:val="Brak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</w:r>
          </w:p>
          <w:p>
            <w:pPr>
              <w:pStyle w:val="TreA"/>
              <w:widowControl w:val="false"/>
              <w:numPr>
                <w:ilvl w:val="0"/>
                <w:numId w:val="31"/>
              </w:numPr>
              <w:rPr>
                <w:lang w:val="pl-PL"/>
              </w:rPr>
            </w:pPr>
            <w:bookmarkStart w:id="0" w:name="_GoBack"/>
            <w:bookmarkEnd w:id="0"/>
            <w:r>
              <w:rPr>
                <w:rStyle w:val="Brak"/>
                <w:sz w:val="20"/>
                <w:szCs w:val="20"/>
                <w:lang w:val="pl-PL"/>
              </w:rPr>
              <w:t>Wykonuje wszystkie inne powierzone prace przez nauczyciela.</w:t>
            </w:r>
          </w:p>
        </w:tc>
      </w:tr>
    </w:tbl>
    <w:p>
      <w:pPr>
        <w:pStyle w:val="TreA"/>
        <w:widowControl w:val="false"/>
        <w:ind w:left="108" w:hanging="108"/>
        <w:jc w:val="center"/>
        <w:rPr>
          <w:rStyle w:val="Brak"/>
          <w:rFonts w:ascii="Times Roman" w:hAnsi="Times Roman" w:eastAsia="Times Roman" w:cs="Times Roman"/>
          <w:b/>
          <w:b/>
          <w:bCs/>
          <w:color w:val="4472C4"/>
          <w:sz w:val="44"/>
          <w:szCs w:val="44"/>
          <w:u w:val="none" w:color="4472C4"/>
          <w:lang w:val="pl-PL"/>
        </w:rPr>
      </w:pPr>
      <w:r>
        <w:rPr>
          <w:rFonts w:eastAsia="Times Roman" w:cs="Times Roman" w:ascii="Times Roman" w:hAnsi="Times Roman"/>
          <w:b/>
          <w:bCs/>
          <w:color w:val="4472C4"/>
          <w:sz w:val="44"/>
          <w:szCs w:val="44"/>
          <w:u w:val="none" w:color="4472C4"/>
          <w:lang w:val="pl-PL"/>
        </w:rPr>
      </w:r>
    </w:p>
    <w:p>
      <w:pPr>
        <w:pStyle w:val="TreA"/>
        <w:widowControl w:val="false"/>
        <w:rPr>
          <w:rStyle w:val="Brak"/>
          <w:rFonts w:ascii="Times Roman" w:hAnsi="Times Roman" w:eastAsia="Times Roman" w:cs="Times Roman"/>
          <w:b/>
          <w:b/>
          <w:bCs/>
          <w:color w:val="4472C4"/>
          <w:sz w:val="44"/>
          <w:szCs w:val="44"/>
          <w:u w:val="none" w:color="4472C4"/>
          <w:lang w:val="pl-PL"/>
        </w:rPr>
      </w:pPr>
      <w:r>
        <w:rPr>
          <w:rFonts w:eastAsia="Times Roman" w:cs="Times Roman" w:ascii="Times Roman" w:hAnsi="Times Roman"/>
          <w:b/>
          <w:bCs/>
          <w:color w:val="4472C4"/>
          <w:sz w:val="44"/>
          <w:szCs w:val="44"/>
          <w:u w:val="none" w:color="4472C4"/>
          <w:lang w:val="pl-PL"/>
        </w:rPr>
      </w:r>
    </w:p>
    <w:p>
      <w:pPr>
        <w:pStyle w:val="NormalWeb"/>
        <w:spacing w:before="280" w:after="280"/>
        <w:jc w:val="center"/>
        <w:rPr>
          <w:rStyle w:val="Brak"/>
          <w:rFonts w:ascii="Times Roman" w:hAnsi="Times Roman" w:eastAsia="Times Roman" w:cs="Times Roman"/>
          <w:b/>
          <w:b/>
          <w:bCs/>
          <w:lang w:val="pl-PL"/>
        </w:rPr>
      </w:pPr>
      <w:r>
        <w:rPr>
          <w:rStyle w:val="Brak"/>
          <w:rFonts w:ascii="Times Roman" w:hAnsi="Times Roman"/>
          <w:b/>
          <w:bCs/>
          <w:lang w:val="pl-PL"/>
        </w:rPr>
        <w:t>Wymagania edukacyjne są dostosowane do indywidualnych potrzeb rozwojowych i edukacyjnych oraz możliwości psychofizycznych ucznia.</w:t>
      </w:r>
    </w:p>
    <w:p>
      <w:pPr>
        <w:pStyle w:val="NormalWeb"/>
        <w:numPr>
          <w:ilvl w:val="0"/>
          <w:numId w:val="1"/>
        </w:numPr>
        <w:spacing w:before="280" w:after="0"/>
        <w:rPr>
          <w:lang w:val="pl-PL"/>
        </w:rPr>
      </w:pPr>
      <w:r>
        <w:rPr>
          <w:rStyle w:val="Brak"/>
          <w:lang w:val="pl-PL"/>
        </w:rPr>
        <w:t>Program nauczania muzyki  w klasach 4-7 szkoły podstawowej. Autor Katarzyna Jakóbczak-Drążek, Agnieszka Sołtysik.WSiP.</w:t>
      </w:r>
    </w:p>
    <w:p>
      <w:pPr>
        <w:pStyle w:val="NormalWeb"/>
        <w:numPr>
          <w:ilvl w:val="0"/>
          <w:numId w:val="35"/>
        </w:numPr>
        <w:rPr>
          <w:lang w:val="pl-PL"/>
        </w:rPr>
      </w:pPr>
      <w:r>
        <w:rPr>
          <w:rStyle w:val="Brak"/>
          <w:lang w:val="pl-PL"/>
        </w:rPr>
        <w:t>Podstawa programowa z muzyki dla klas 4-8.</w:t>
      </w:r>
    </w:p>
    <w:p>
      <w:pPr>
        <w:pStyle w:val="NormalWeb"/>
        <w:numPr>
          <w:ilvl w:val="0"/>
          <w:numId w:val="36"/>
        </w:numPr>
        <w:spacing w:before="0" w:after="280"/>
        <w:rPr/>
      </w:pPr>
      <w:r>
        <w:rPr>
          <w:rStyle w:val="Brak"/>
          <w:lang w:val="pl-PL"/>
        </w:rPr>
        <w:t xml:space="preserve">Statut Szkoły Podstawowej nr 323 im. </w:t>
      </w:r>
      <w:r>
        <w:rPr>
          <w:rStyle w:val="Brak"/>
        </w:rPr>
        <w:t>Polskich Olimpijczyk</w:t>
      </w:r>
      <w:r>
        <w:rPr>
          <w:rStyle w:val="Brak"/>
          <w:lang w:val="es-ES_tradnl"/>
        </w:rPr>
        <w:t>ó</w:t>
      </w:r>
      <w:r>
        <w:rPr>
          <w:rStyle w:val="Brak"/>
        </w:rPr>
        <w:t>w w Warszawie.</w:t>
      </w:r>
    </w:p>
    <w:p>
      <w:pPr>
        <w:pStyle w:val="NormalWeb"/>
        <w:spacing w:before="0" w:after="280"/>
        <w:ind w:left="720" w:hanging="0"/>
        <w:jc w:val="right"/>
        <w:rPr/>
      </w:pPr>
      <w:r>
        <w:rPr>
          <w:rStyle w:val="Brak"/>
        </w:rPr>
        <w:t xml:space="preserve">Wykonał: </w:t>
      </w:r>
    </w:p>
    <w:p>
      <w:pPr>
        <w:pStyle w:val="NormalWeb"/>
        <w:spacing w:before="0" w:after="280"/>
        <w:ind w:left="720" w:hanging="0"/>
        <w:jc w:val="right"/>
        <w:rPr/>
      </w:pPr>
      <w:r>
        <w:rPr>
          <w:rStyle w:val="Brak"/>
        </w:rPr>
        <w:t>Janusz Marszałek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0" w:top="426" w:footer="0" w:bottom="14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Times Roman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szCs w:val="16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szCs w:val="16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6"/>
        <w:sz w:val="16"/>
        <w:spacing w:val="0"/>
        <w:kern w:val="0"/>
        <w:szCs w:val="16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1"/>
  </w:num>
  <w:num w:numId="36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Brak" w:customStyle="1">
    <w:name w:val="Br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 w:customStyle="1">
    <w:name w:val="Nagłówek i stopk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es-ES" w:eastAsia="es-ES" w:bidi="ar-SA"/>
      <w14:textOutline w14:w="0" w14:cap="flat" w14:cmpd="sng" w14:algn="ctr">
        <w14:noFill/>
        <w14:prstDash w14:val="solid"/>
        <w14:bevel/>
      </w14:textOutline>
    </w:rPr>
  </w:style>
  <w:style w:type="paragraph" w:styleId="TreA" w:customStyle="1">
    <w:name w:val="Treść 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 Unicode MS" w:cs="Arial Unicode MS"/>
      <w:color w:val="000000"/>
      <w:kern w:val="0"/>
      <w:sz w:val="24"/>
      <w:szCs w:val="24"/>
      <w:u w:val="none" w:color="000000"/>
      <w:lang w:val="es-ES" w:eastAsia="es-ES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omylneA" w:customStyle="1">
    <w:name w:val="Domyślne A"/>
    <w:qFormat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000000"/>
      <w:lang w:val="es-ES" w:eastAsia="es-ES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s-ES" w:eastAsia="es-ES" w:bidi="ar-SA"/>
    </w:rPr>
  </w:style>
  <w:style w:type="paragraph" w:styleId="ListParagraph">
    <w:name w:val="List Paragraph"/>
    <w:basedOn w:val="Normal"/>
    <w:uiPriority w:val="34"/>
    <w:qFormat/>
    <w:rsid w:val="00a847c4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LibreOffice/7.0.4.2$Windows_X86_64 LibreOffice_project/dcf040e67528d9187c66b2379df5ea4407429775</Application>
  <AppVersion>15.0000</AppVersion>
  <Pages>5</Pages>
  <Words>1767</Words>
  <Characters>10910</Characters>
  <CharactersWithSpaces>12367</CharactersWithSpaces>
  <Paragraphs>255</Paragraphs>
  <Company>Garrigues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2021-02-23T12:08:00Z</dcterms:created>
  <dc:creator/>
  <dc:description/>
  <dc:language>pl-PL</dc:language>
  <cp:lastModifiedBy/>
  <dcterms:modified xsi:type="dcterms:W3CDTF">2021-08-31T16:14:37Z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